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目的：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辅助客服更好的为用户服务，更好的解答用户咨询</w:t>
      </w:r>
    </w:p>
    <w:p>
      <w:pP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</w:p>
    <w:bookmarkEnd w:id="0"/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速算王者使用说明（范例）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一、版本简介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最新版本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2.2.10，新增比赛模块并支持分享。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二、新版应用功能架构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3675" cy="3495040"/>
            <wp:effectExtent l="0" t="0" r="14605" b="10160"/>
            <wp:docPr id="5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使用简介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1.打开步骤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手表更多界面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，找到速算王者并点击打开，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获取权限界面，点击确定即可进入到主界面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1568450" cy="1619885"/>
            <wp:effectExtent l="0" t="0" r="1270" b="10795"/>
            <wp:docPr id="6" name="图片 6" descr="2019-04-13_14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9-04-13_1426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1520825" cy="1619885"/>
            <wp:effectExtent l="0" t="0" r="3175" b="10795"/>
            <wp:docPr id="7" name="图片 7" descr="2019-04-14_14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19-04-14_1426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569720" cy="1619885"/>
            <wp:effectExtent l="0" t="0" r="0" b="10795"/>
            <wp:docPr id="8" name="图片 8" descr="2019-04-14_14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19-04-14_1426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2.核心功能介绍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① 挑战赛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挑战赛入口：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点击挑战赛进入，显示游戏入口跟好友得分排行榜以及游戏规则。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819275" cy="3581400"/>
            <wp:effectExtent l="0" t="0" r="9525" b="0"/>
            <wp:docPr id="11" name="图片 11" descr="企业微信截图_1555225475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企业微信截图_155522547556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排行榜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点击排行榜:需从服务器拉取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一</w:t>
      </w:r>
      <w:r>
        <w:rPr>
          <w:rFonts w:hint="eastAsia" w:ascii="微软雅黑" w:hAnsi="微软雅黑" w:eastAsia="微软雅黑" w:cs="微软雅黑"/>
          <w:sz w:val="21"/>
          <w:szCs w:val="21"/>
        </w:rPr>
        <w:t>次最新的排行榜数据;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游戏结束时:需从服务器拉取一次最新的排行榜数据,判断此轮游戏是否有超过好友;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网络异常:需显示最近一次的历史排行榜数据(缓存到本地)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sz w:val="21"/>
          <w:szCs w:val="21"/>
        </w:rPr>
        <w:t> 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用户首次玩游戏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在游戏结束前,可提前从服务器拉取排行榜信息(缓存到本地) ,判断此轮游戏是否超过好友;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1352550" cy="2748915"/>
            <wp:effectExtent l="0" t="0" r="0" b="13335"/>
            <wp:docPr id="12" name="图片 12" descr="企业微信截图_15552891665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企业微信截图_155528916656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开始游戏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420" w:leftChars="0" w:hanging="420" w:firstLineChars="0"/>
        <w:jc w:val="left"/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题库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</w:rPr>
        <w:t>速算王者的题库放在本地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</w:rPr>
        <w:t>题库主要为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  <w:lang w:eastAsia="zh-CN"/>
        </w:rPr>
        <w:t>一，二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</w:rPr>
        <w:t>年级算术，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  <w:lang w:eastAsia="zh-CN"/>
        </w:rPr>
        <w:t>三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</w:rPr>
        <w:t>年级需要笔算，先不设置3年级题目；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333333"/>
          <w:sz w:val="21"/>
          <w:szCs w:val="21"/>
          <w:lang w:val="en-US" w:eastAsia="zh-CN"/>
        </w:rPr>
        <w:t>游戏是否联网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</w:rPr>
        <w:t>游戏开始前，加载动画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  <w:lang w:eastAsia="zh-CN"/>
        </w:rPr>
        <w:t>“准备，开始”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</w:rPr>
        <w:t>倒计时无需网络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</w:rPr>
        <w:t>游戏开始后因为题库在本地，无需联网；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  <w:lang w:val="en-US" w:eastAsia="zh-CN"/>
        </w:rPr>
        <w:t>游戏结束获取排行榜时需要网络。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开始游戏：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点击开始游戏，出现一个“准备，开始”的播放动画，动画结束之后显示答题界面;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答题界面简介：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左上角得分对应的是答对题目数，右上角倒计时是答题剩余时长（答题超时跟答错题目都会使该轮游戏结束）。Ps：第一道题目答题时长为10s，第二题答题时间为5s，第六题答题时间为4.5s（以此类推，每5道题目，时长减少0.5s，直到最短时长1s）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1399540" cy="1609725"/>
            <wp:effectExtent l="0" t="0" r="10160" b="9525"/>
            <wp:docPr id="14" name="图片 14" descr="2019-04-13_144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019-04-13_1442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1409700" cy="1618615"/>
            <wp:effectExtent l="0" t="0" r="0" b="635"/>
            <wp:docPr id="15" name="图片 15" descr="企业微信截图_1555222500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企业微信截图_155522250015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游戏结束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游戏结束，跳转至得分界面，得分界面会显示游戏得分，剩余游戏次数，好友本周排行榜；得分大致分为三种情形：所得分数没有超过历史分数，也没有超过好友（见图一）；得分没有超过历史分数，但是排名有所上升（见图二）；得分超过历史分数（见图三）；ps（图二）：图二出现邀请按钮的的情况是因为游戏次数已经用完。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457325" cy="4229100"/>
            <wp:effectExtent l="0" t="0" r="9525" b="0"/>
            <wp:docPr id="42" name="图片 42" descr="企业微信截图_155531220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企业微信截图_15553122006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384300" cy="4229735"/>
            <wp:effectExtent l="0" t="0" r="2540" b="6985"/>
            <wp:docPr id="41" name="图片 41" descr="企业微信截图_1555311986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企业微信截图_155531198610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341120" cy="4229735"/>
            <wp:effectExtent l="0" t="0" r="0" b="6985"/>
            <wp:docPr id="21" name="图片 21" descr="企业微信截图_1555296608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企业微信截图_1555296608679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邀请好友（每日游戏次数用完之后出现此按钮）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每个好友/微聊群每天只能分享一次;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分享即获得玩游戏次数;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分享给一个好友或一个微聊群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玩游戏次数+1 ;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游戏分享只面向手表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Z2/3/5</w:t>
      </w:r>
      <w:r>
        <w:rPr>
          <w:rFonts w:hint="eastAsia" w:ascii="微软雅黑" w:hAnsi="微软雅黑" w:eastAsia="微软雅黑" w:cs="微软雅黑"/>
          <w:sz w:val="21"/>
          <w:szCs w:val="21"/>
        </w:rPr>
        <w:t>好友和好友微聊群,过滤家长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sz w:val="21"/>
          <w:szCs w:val="21"/>
        </w:rPr>
        <w:t>家庭群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/非Z2,3,5系列手表好友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1492250" cy="1619885"/>
            <wp:effectExtent l="0" t="0" r="1270" b="10795"/>
            <wp:docPr id="56" name="图片 56" descr="2019-04-15_165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2019-04-15_1658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1494790" cy="1619885"/>
            <wp:effectExtent l="0" t="0" r="13970" b="10795"/>
            <wp:docPr id="22" name="图片 22" descr="2019-04-15_11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019-04-15_11145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1510665" cy="1619885"/>
            <wp:effectExtent l="0" t="0" r="13335" b="10795"/>
            <wp:docPr id="23" name="图片 23" descr="2019-04-15_11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019-04-15_1115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i w:val="0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异常情况处理方法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i w:val="0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525" cy="9525"/>
            <wp:effectExtent l="0" t="0" r="0" b="0"/>
            <wp:docPr id="33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0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被电话打断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32" name="图片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1" descr="IMG_25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被电话打断，游戏正常进行：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若用户接听电话，游戏在耗费完答题时间后自动结束。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若用户挂断，游戏时间还有，则游戏继续；若无，游戏结束；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b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被闹钟打断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36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4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当用户正在玩游戏的过程中被闹钟打断，和现有的闹钟交互一致，游戏正常进行；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被微聊打断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当用户正在玩游戏的过程中接收到微聊消息，和现有的微聊消息接收交互一致，游戏正常进行；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被其他应用打断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39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7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被其他应用打断，例如相片表盘的消息提醒。游戏正常进行，若用户去执行其他任务，游戏在超时后自动结束</w:t>
      </w:r>
      <w:r>
        <w:rPr>
          <w:rFonts w:hint="eastAsia" w:ascii="微软雅黑" w:hAnsi="微软雅黑" w:eastAsia="微软雅黑" w:cs="微软雅黑"/>
          <w:i w:val="0"/>
          <w:color w:val="333333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② 天才杯大赛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首次进入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更新速算王者之后会出现天才杯大赛入口（附新旧版本对比图），且天才杯大赛上方有“new”标识，进入之后消失。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800225" cy="2102485"/>
            <wp:effectExtent l="0" t="0" r="13335" b="635"/>
            <wp:docPr id="43" name="图片 43" descr="2019-04-15_144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2019-04-15_1443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800225" cy="2978150"/>
            <wp:effectExtent l="0" t="0" r="13335" b="8890"/>
            <wp:docPr id="47" name="图片 47" descr="企业微信截图_15553140989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企业微信截图_1555314098966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关于赛区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提取赛季开始前的最后一次定位地址作为该手表比赛赛区，赛区中途不能更换；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天才杯首页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首页显示赛区排行榜跟开始比赛两个入口，规则说明里面有详细介绍比赛时间（服务器可配置）跟游戏次数。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800225" cy="4154170"/>
            <wp:effectExtent l="0" t="0" r="13335" b="6350"/>
            <wp:docPr id="46" name="图片 46" descr="企业微信截图_155530975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企业微信截图_15553097566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赛区排行榜入口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点击赛区排行榜，显示定位所在市区的赛区排名，分割线上方只显示赛区前三名跟自己排名，分割线下方显示自己与已参赛且有得分的好友在赛区的排名。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1543050" cy="4867275"/>
            <wp:effectExtent l="0" t="0" r="0" b="9525"/>
            <wp:docPr id="53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8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注意：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sz w:val="21"/>
          <w:szCs w:val="21"/>
        </w:rPr>
        <w:t>全市比赛中好友的排名为不连续的；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sz w:val="21"/>
          <w:szCs w:val="21"/>
        </w:rPr>
        <w:t>好友排行榜只显示参加了全市比赛的好友；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sz w:val="21"/>
          <w:szCs w:val="21"/>
        </w:rPr>
        <w:t>比赛完排名有提升冒泡提示“全市排名提升+</w:t>
      </w:r>
      <w:r>
        <w:rPr>
          <w:rFonts w:hint="eastAsia" w:ascii="微软雅黑" w:hAnsi="微软雅黑" w:eastAsia="微软雅黑" w:cs="微软雅黑"/>
          <w:b w:val="0"/>
          <w:bCs w:val="0"/>
          <w:i w:val="0"/>
          <w:sz w:val="21"/>
          <w:szCs w:val="21"/>
          <w:lang w:val="en-US" w:eastAsia="zh-CN"/>
        </w:rPr>
        <w:t>n</w:t>
      </w:r>
      <w:r>
        <w:rPr>
          <w:rFonts w:hint="eastAsia" w:ascii="微软雅黑" w:hAnsi="微软雅黑" w:eastAsia="微软雅黑" w:cs="微软雅黑"/>
          <w:b w:val="0"/>
          <w:bCs w:val="0"/>
          <w:i w:val="0"/>
          <w:sz w:val="21"/>
          <w:szCs w:val="21"/>
        </w:rPr>
        <w:t>”；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sz w:val="21"/>
          <w:szCs w:val="21"/>
        </w:rPr>
        <w:t>排行榜超过9999名显示未上榜；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赛区排行榜与挑战赛好友排行榜互不相关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开始比赛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点击开始比赛，游戏流程跟挑战赛一样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1399540" cy="1609725"/>
            <wp:effectExtent l="0" t="0" r="10160" b="9525"/>
            <wp:docPr id="49" name="图片 49" descr="2019-04-13_144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2019-04-13_1442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1409700" cy="1618615"/>
            <wp:effectExtent l="0" t="0" r="0" b="635"/>
            <wp:docPr id="50" name="图片 50" descr="企业微信截图_1555222500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企业微信截图_155522250015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游戏结束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游戏结束之后显示得分跟赛区排行榜，有排名提升或者新纪录时提示界面跟挑战赛相同。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1171575" cy="4933950"/>
            <wp:effectExtent l="0" t="0" r="9525" b="0"/>
            <wp:docPr id="5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530C0E"/>
    <w:multiLevelType w:val="singleLevel"/>
    <w:tmpl w:val="9C530C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4DEE32"/>
    <w:multiLevelType w:val="singleLevel"/>
    <w:tmpl w:val="384DEE3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23584"/>
    <w:rsid w:val="07F4139E"/>
    <w:rsid w:val="087B341E"/>
    <w:rsid w:val="0FD007EB"/>
    <w:rsid w:val="13607A38"/>
    <w:rsid w:val="149F556D"/>
    <w:rsid w:val="1C145BB2"/>
    <w:rsid w:val="1CB06310"/>
    <w:rsid w:val="1DA065AB"/>
    <w:rsid w:val="25C842DF"/>
    <w:rsid w:val="286918A1"/>
    <w:rsid w:val="31723D57"/>
    <w:rsid w:val="3B10353F"/>
    <w:rsid w:val="3EBA025B"/>
    <w:rsid w:val="3FD361D6"/>
    <w:rsid w:val="41C610B4"/>
    <w:rsid w:val="46894F4F"/>
    <w:rsid w:val="4EC7653B"/>
    <w:rsid w:val="56F54ACC"/>
    <w:rsid w:val="57BC453B"/>
    <w:rsid w:val="57DF792A"/>
    <w:rsid w:val="5988707E"/>
    <w:rsid w:val="5C225123"/>
    <w:rsid w:val="5D13658C"/>
    <w:rsid w:val="61320F4C"/>
    <w:rsid w:val="61E10B9A"/>
    <w:rsid w:val="6A2F289D"/>
    <w:rsid w:val="6AC141CC"/>
    <w:rsid w:val="6CCA0949"/>
    <w:rsid w:val="7806089B"/>
    <w:rsid w:val="78A3346D"/>
    <w:rsid w:val="7A9A0CC1"/>
    <w:rsid w:val="7B9A30D2"/>
    <w:rsid w:val="7E06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GIF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3010</dc:creator>
  <cp:lastModifiedBy>哦</cp:lastModifiedBy>
  <dcterms:modified xsi:type="dcterms:W3CDTF">2019-04-28T09:35:22Z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